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B214" w14:textId="164D1F0C" w:rsidR="0007718E" w:rsidRPr="0007718E" w:rsidRDefault="0082188D" w:rsidP="0007718E">
      <w:pPr>
        <w:rPr>
          <w:rFonts w:ascii="Open Sans Semibold" w:hAnsi="Open Sans Semibold" w:cs="Open Sans Semibold"/>
          <w:sz w:val="28"/>
        </w:rPr>
      </w:pPr>
      <w:r>
        <w:rPr>
          <w:rFonts w:ascii="Open Sans Semibold" w:hAnsi="Open Sans Semibold" w:cs="Open Sans Semibold"/>
          <w:sz w:val="28"/>
        </w:rPr>
        <w:t>Who is at risk for financial abuse</w:t>
      </w:r>
      <w:r w:rsidR="00750F55">
        <w:rPr>
          <w:rFonts w:ascii="Open Sans Semibold" w:hAnsi="Open Sans Semibold" w:cs="Open Sans Semibold"/>
          <w:sz w:val="28"/>
        </w:rPr>
        <w:t>?</w:t>
      </w:r>
    </w:p>
    <w:p w14:paraId="519513B8" w14:textId="7E76A0B8" w:rsidR="00771469" w:rsidRDefault="00771469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 xml:space="preserve">Most of us think that we are not at risk for being taken advantage of by a financial scam artist. We are too young, too smart, too </w:t>
      </w:r>
      <w:r w:rsidR="002E3D58">
        <w:rPr>
          <w:rFonts w:eastAsia="Times New Roman" w:cs="Open Sans"/>
          <w:color w:val="000000"/>
        </w:rPr>
        <w:t>vigilant.</w:t>
      </w:r>
    </w:p>
    <w:p w14:paraId="3F8D0D11" w14:textId="0A8EF012" w:rsidR="001B2258" w:rsidRDefault="002E3D58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Unfortunately, financial scam artists have become very s</w:t>
      </w:r>
      <w:r w:rsidR="00750F55">
        <w:rPr>
          <w:rFonts w:eastAsia="Times New Roman" w:cs="Open Sans"/>
          <w:color w:val="000000"/>
        </w:rPr>
        <w:t xml:space="preserve">ophisticated. </w:t>
      </w:r>
      <w:r w:rsidR="00346DE2">
        <w:rPr>
          <w:rFonts w:eastAsia="Times New Roman" w:cs="Open Sans"/>
          <w:color w:val="000000"/>
        </w:rPr>
        <w:t xml:space="preserve">They have </w:t>
      </w:r>
      <w:proofErr w:type="gramStart"/>
      <w:r w:rsidR="00346DE2">
        <w:rPr>
          <w:rFonts w:eastAsia="Times New Roman" w:cs="Open Sans"/>
          <w:color w:val="000000"/>
        </w:rPr>
        <w:t>many different ways</w:t>
      </w:r>
      <w:proofErr w:type="gramEnd"/>
      <w:r w:rsidR="00346DE2">
        <w:rPr>
          <w:rFonts w:eastAsia="Times New Roman" w:cs="Open Sans"/>
          <w:color w:val="000000"/>
        </w:rPr>
        <w:t xml:space="preserve"> of approaching people. </w:t>
      </w:r>
      <w:r w:rsidR="001B2258">
        <w:rPr>
          <w:rFonts w:eastAsia="Times New Roman" w:cs="Open Sans"/>
          <w:color w:val="000000"/>
        </w:rPr>
        <w:t>Many are professionals with extensive experience separating people from their mon</w:t>
      </w:r>
      <w:r w:rsidR="00A15B5C">
        <w:rPr>
          <w:rFonts w:eastAsia="Times New Roman" w:cs="Open Sans"/>
          <w:color w:val="000000"/>
        </w:rPr>
        <w:t>ey.</w:t>
      </w:r>
    </w:p>
    <w:p w14:paraId="7E20A1BD" w14:textId="1F192D8C" w:rsidR="00346DE2" w:rsidRDefault="003A2296" w:rsidP="0007718E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  <w:r>
        <w:rPr>
          <w:rFonts w:eastAsia="Times New Roman" w:cs="Open Sans"/>
          <w:color w:val="000000"/>
        </w:rPr>
        <w:t>In this short video</w:t>
      </w:r>
      <w:r w:rsidR="00DF3E1F">
        <w:rPr>
          <w:rFonts w:eastAsia="Times New Roman" w:cs="Open Sans"/>
          <w:color w:val="000000"/>
        </w:rPr>
        <w:t xml:space="preserve"> </w:t>
      </w:r>
      <w:hyperlink r:id="rId5" w:history="1">
        <w:r w:rsidR="00DF3E1F" w:rsidRPr="002478F9">
          <w:rPr>
            <w:rStyle w:val="Hyperlink"/>
            <w:rFonts w:eastAsia="Times New Roman" w:cs="Open Sans"/>
          </w:rPr>
          <w:t>https://vimeo.com/299715284</w:t>
        </w:r>
      </w:hyperlink>
      <w:r w:rsidR="00DF3E1F">
        <w:rPr>
          <w:rFonts w:eastAsia="Times New Roman" w:cs="Open Sans"/>
          <w:color w:val="000000"/>
        </w:rPr>
        <w:t xml:space="preserve"> </w:t>
      </w:r>
      <w:r>
        <w:rPr>
          <w:rFonts w:eastAsia="Times New Roman" w:cs="Open Sans"/>
          <w:color w:val="000000"/>
        </w:rPr>
        <w:t>, New York Times best</w:t>
      </w:r>
      <w:r w:rsidR="009F0A66">
        <w:rPr>
          <w:rFonts w:eastAsia="Times New Roman" w:cs="Open Sans"/>
          <w:color w:val="000000"/>
        </w:rPr>
        <w:t>-</w:t>
      </w:r>
      <w:r>
        <w:rPr>
          <w:rFonts w:eastAsia="Times New Roman" w:cs="Open Sans"/>
          <w:color w:val="000000"/>
        </w:rPr>
        <w:t>selling author and psychi</w:t>
      </w:r>
      <w:r w:rsidR="009F0A66">
        <w:rPr>
          <w:rFonts w:eastAsia="Times New Roman" w:cs="Open Sans"/>
          <w:color w:val="000000"/>
        </w:rPr>
        <w:t>a</w:t>
      </w:r>
      <w:r>
        <w:rPr>
          <w:rFonts w:eastAsia="Times New Roman" w:cs="Open Sans"/>
          <w:color w:val="000000"/>
        </w:rPr>
        <w:t>trist</w:t>
      </w:r>
      <w:r w:rsidR="009F0A66">
        <w:rPr>
          <w:rFonts w:eastAsia="Times New Roman" w:cs="Open Sans"/>
          <w:color w:val="000000"/>
        </w:rPr>
        <w:t xml:space="preserve"> Edward “Ned” Hallowell, MD</w:t>
      </w:r>
      <w:r w:rsidR="004173E2">
        <w:rPr>
          <w:rFonts w:eastAsia="Times New Roman" w:cs="Open Sans"/>
          <w:color w:val="000000"/>
        </w:rPr>
        <w:t xml:space="preserve">, </w:t>
      </w:r>
      <w:r w:rsidR="001B2258">
        <w:rPr>
          <w:rFonts w:eastAsia="Times New Roman" w:cs="Open Sans"/>
          <w:color w:val="000000"/>
        </w:rPr>
        <w:t xml:space="preserve">argues that everyone is at risk, and he </w:t>
      </w:r>
      <w:r w:rsidR="004173E2">
        <w:rPr>
          <w:rFonts w:eastAsia="Times New Roman" w:cs="Open Sans"/>
          <w:color w:val="000000"/>
        </w:rPr>
        <w:t>explains why thinking that you are not at risk</w:t>
      </w:r>
      <w:r w:rsidR="001B2258">
        <w:rPr>
          <w:rFonts w:eastAsia="Times New Roman" w:cs="Open Sans"/>
          <w:color w:val="000000"/>
        </w:rPr>
        <w:t xml:space="preserve"> puts you in fact in even greater risk</w:t>
      </w:r>
      <w:bookmarkStart w:id="0" w:name="_GoBack"/>
      <w:bookmarkEnd w:id="0"/>
      <w:r w:rsidR="001B2258">
        <w:rPr>
          <w:rFonts w:eastAsia="Times New Roman" w:cs="Open Sans"/>
          <w:color w:val="000000"/>
        </w:rPr>
        <w:t>.</w:t>
      </w:r>
      <w:r w:rsidR="004173E2">
        <w:rPr>
          <w:rFonts w:eastAsia="Times New Roman" w:cs="Open Sans"/>
          <w:color w:val="000000"/>
        </w:rPr>
        <w:t xml:space="preserve"> </w:t>
      </w:r>
    </w:p>
    <w:p w14:paraId="1EF10942" w14:textId="20B23D02" w:rsidR="00954FEA" w:rsidRPr="00666D97" w:rsidRDefault="006932F8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</w:p>
    <w:sectPr w:rsidR="00954FEA" w:rsidRPr="006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7718E"/>
    <w:rsid w:val="001B2258"/>
    <w:rsid w:val="002E3D58"/>
    <w:rsid w:val="00346DE2"/>
    <w:rsid w:val="003A2296"/>
    <w:rsid w:val="004173E2"/>
    <w:rsid w:val="00666D97"/>
    <w:rsid w:val="006932F8"/>
    <w:rsid w:val="00750F55"/>
    <w:rsid w:val="00771469"/>
    <w:rsid w:val="0082188D"/>
    <w:rsid w:val="009F0A66"/>
    <w:rsid w:val="00A15B5C"/>
    <w:rsid w:val="00A8666D"/>
    <w:rsid w:val="00AE7461"/>
    <w:rsid w:val="00B86EB3"/>
    <w:rsid w:val="00DF2FBD"/>
    <w:rsid w:val="00D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2997152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14</cp:revision>
  <dcterms:created xsi:type="dcterms:W3CDTF">2018-11-29T13:42:00Z</dcterms:created>
  <dcterms:modified xsi:type="dcterms:W3CDTF">2018-11-29T13:51:00Z</dcterms:modified>
</cp:coreProperties>
</file>